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84" w:rsidRPr="00355D88" w:rsidRDefault="00CC1984" w:rsidP="00CC1984">
      <w:pPr>
        <w:ind w:left="227" w:right="227"/>
        <w:jc w:val="both"/>
      </w:pPr>
      <w:r w:rsidRPr="00355D88">
        <w:rPr>
          <w:b/>
          <w:i/>
        </w:rPr>
        <w:t>Раздел</w:t>
      </w:r>
      <w:r w:rsidRPr="00355D88">
        <w:rPr>
          <w:b/>
        </w:rPr>
        <w:t>: Физиология кровообращения</w:t>
      </w:r>
    </w:p>
    <w:p w:rsidR="00CC1984" w:rsidRPr="00355D88" w:rsidRDefault="00CC1984" w:rsidP="00CC1984">
      <w:pPr>
        <w:suppressAutoHyphens/>
        <w:autoSpaceDE w:val="0"/>
        <w:autoSpaceDN w:val="0"/>
        <w:adjustRightInd w:val="0"/>
        <w:ind w:left="227" w:right="227"/>
        <w:jc w:val="both"/>
        <w:rPr>
          <w:b/>
        </w:rPr>
      </w:pPr>
      <w:r w:rsidRPr="00355D88">
        <w:rPr>
          <w:b/>
          <w:i/>
        </w:rPr>
        <w:t>Тема</w:t>
      </w:r>
      <w:r w:rsidRPr="00355D88">
        <w:rPr>
          <w:b/>
        </w:rPr>
        <w:t xml:space="preserve"> 5: Итоговое занятие</w:t>
      </w:r>
      <w:r>
        <w:rPr>
          <w:b/>
        </w:rPr>
        <w:t xml:space="preserve"> </w:t>
      </w:r>
      <w:r w:rsidRPr="00355D88">
        <w:rPr>
          <w:b/>
        </w:rPr>
        <w:t xml:space="preserve">(семинар). </w:t>
      </w:r>
    </w:p>
    <w:p w:rsidR="00CC1984" w:rsidRDefault="00CC1984" w:rsidP="00CC1984">
      <w:pPr>
        <w:suppressAutoHyphens/>
        <w:autoSpaceDE w:val="0"/>
        <w:autoSpaceDN w:val="0"/>
        <w:adjustRightInd w:val="0"/>
        <w:ind w:left="227" w:right="227"/>
        <w:jc w:val="center"/>
        <w:rPr>
          <w:b/>
        </w:rPr>
      </w:pPr>
      <w:r w:rsidRPr="00355D88">
        <w:rPr>
          <w:b/>
        </w:rPr>
        <w:t>Контрольные вопросы</w:t>
      </w:r>
      <w:r>
        <w:rPr>
          <w:b/>
        </w:rPr>
        <w:t xml:space="preserve"> для самоподготовки</w:t>
      </w:r>
      <w:r w:rsidRPr="00355D88">
        <w:rPr>
          <w:b/>
        </w:rPr>
        <w:t>: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1. Физиологические свойства миокарда и особенности процессов, обусловленных этими свойствами.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rPr>
          <w:sz w:val="22"/>
          <w:szCs w:val="22"/>
        </w:rPr>
      </w:pPr>
      <w:r w:rsidRPr="008C4047">
        <w:rPr>
          <w:sz w:val="22"/>
          <w:szCs w:val="22"/>
        </w:rPr>
        <w:t>2. Сердце и его гемодинамическая функция. Сердечный цикл и его фазы. Систолический и минутный объем крови.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 xml:space="preserve">3. Потенциал действия </w:t>
      </w:r>
      <w:proofErr w:type="spellStart"/>
      <w:r w:rsidRPr="008C4047">
        <w:rPr>
          <w:sz w:val="22"/>
          <w:szCs w:val="22"/>
        </w:rPr>
        <w:t>кардиомиоцитов</w:t>
      </w:r>
      <w:proofErr w:type="spellEnd"/>
      <w:r w:rsidRPr="008C4047">
        <w:rPr>
          <w:sz w:val="22"/>
          <w:szCs w:val="22"/>
        </w:rPr>
        <w:t xml:space="preserve"> и клеток проводящей системы сердца (</w:t>
      </w:r>
      <w:proofErr w:type="spellStart"/>
      <w:r w:rsidRPr="008C4047">
        <w:rPr>
          <w:sz w:val="22"/>
          <w:szCs w:val="22"/>
        </w:rPr>
        <w:t>пейсмекеров</w:t>
      </w:r>
      <w:proofErr w:type="spellEnd"/>
      <w:r w:rsidRPr="008C4047">
        <w:rPr>
          <w:sz w:val="22"/>
          <w:szCs w:val="22"/>
        </w:rPr>
        <w:t xml:space="preserve">). Современные представления о природе, механизме и градиенте </w:t>
      </w:r>
      <w:proofErr w:type="spellStart"/>
      <w:r w:rsidRPr="008C4047">
        <w:rPr>
          <w:sz w:val="22"/>
          <w:szCs w:val="22"/>
        </w:rPr>
        <w:t>автоматии</w:t>
      </w:r>
      <w:proofErr w:type="spellEnd"/>
      <w:r w:rsidRPr="008C4047">
        <w:rPr>
          <w:sz w:val="22"/>
          <w:szCs w:val="22"/>
        </w:rPr>
        <w:t>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4. Электромеханическое сопряжение в миокарде, соотношение фаз возбуждения, возбудимости и сокращения. Экстрасистола.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5. Функциональная система регуляции деятельности сердца.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rPr>
          <w:sz w:val="22"/>
          <w:szCs w:val="22"/>
        </w:rPr>
      </w:pPr>
      <w:r w:rsidRPr="008C4047">
        <w:rPr>
          <w:sz w:val="22"/>
          <w:szCs w:val="22"/>
        </w:rPr>
        <w:t>6 .</w:t>
      </w:r>
      <w:proofErr w:type="spellStart"/>
      <w:r w:rsidRPr="008C4047">
        <w:rPr>
          <w:sz w:val="22"/>
          <w:szCs w:val="22"/>
        </w:rPr>
        <w:t>Саморегуляция</w:t>
      </w:r>
      <w:proofErr w:type="spellEnd"/>
      <w:r w:rsidRPr="008C4047">
        <w:rPr>
          <w:sz w:val="22"/>
          <w:szCs w:val="22"/>
        </w:rPr>
        <w:t xml:space="preserve"> деятельности сердца. Миогенные механизмы гетер</w:t>
      </w:r>
      <w:proofErr w:type="gramStart"/>
      <w:r w:rsidRPr="008C4047">
        <w:rPr>
          <w:sz w:val="22"/>
          <w:szCs w:val="22"/>
        </w:rPr>
        <w:t>о-</w:t>
      </w:r>
      <w:proofErr w:type="gramEnd"/>
      <w:r w:rsidRPr="008C4047">
        <w:rPr>
          <w:sz w:val="22"/>
          <w:szCs w:val="22"/>
        </w:rPr>
        <w:t xml:space="preserve"> и </w:t>
      </w:r>
      <w:proofErr w:type="spellStart"/>
      <w:r w:rsidRPr="008C4047">
        <w:rPr>
          <w:sz w:val="22"/>
          <w:szCs w:val="22"/>
        </w:rPr>
        <w:t>гомеометрической</w:t>
      </w:r>
      <w:proofErr w:type="spellEnd"/>
      <w:r w:rsidRPr="008C4047">
        <w:rPr>
          <w:sz w:val="22"/>
          <w:szCs w:val="22"/>
        </w:rPr>
        <w:t xml:space="preserve"> </w:t>
      </w:r>
      <w:proofErr w:type="spellStart"/>
      <w:r w:rsidRPr="008C4047">
        <w:rPr>
          <w:sz w:val="22"/>
          <w:szCs w:val="22"/>
        </w:rPr>
        <w:t>саморегуляции</w:t>
      </w:r>
      <w:proofErr w:type="spellEnd"/>
      <w:r w:rsidRPr="008C4047">
        <w:rPr>
          <w:sz w:val="22"/>
          <w:szCs w:val="22"/>
        </w:rPr>
        <w:t xml:space="preserve">. 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7. Рефлекторная регуляция деятельности сердца и ее виды. Собственные и сопряженные рефлексы сердца.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8. Гуморальная регуляция деятельности сердца.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22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9. Основные законы гемодинамики и использование их для объяснения движения крови по сосудам. Различные отделы сосудистого русла и функциональное значение их в гемодинамике.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10. Кровяное давление. Ф</w:t>
      </w:r>
      <w:r>
        <w:rPr>
          <w:sz w:val="22"/>
          <w:szCs w:val="22"/>
        </w:rPr>
        <w:t>акторы, обусло</w:t>
      </w:r>
      <w:r w:rsidRPr="008C4047">
        <w:rPr>
          <w:sz w:val="22"/>
          <w:szCs w:val="22"/>
        </w:rPr>
        <w:t>вливающие оптимальную величину артериального и венозного давления. Виды АД.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11. Капиллярный кровоток и его особенности. Микроциркуляция и ее роль в механизме обмена жидкости и различных веществ между кровью и тканями.</w:t>
      </w:r>
    </w:p>
    <w:p w:rsidR="00CC1984" w:rsidRPr="008C4047" w:rsidRDefault="00CC1984" w:rsidP="00CC1984">
      <w:pPr>
        <w:pStyle w:val="a3"/>
        <w:ind w:left="0" w:right="0"/>
        <w:rPr>
          <w:szCs w:val="22"/>
        </w:rPr>
      </w:pPr>
      <w:r w:rsidRPr="008C4047">
        <w:rPr>
          <w:szCs w:val="22"/>
        </w:rPr>
        <w:t>12. Рефлекторная и гуморал</w:t>
      </w:r>
      <w:r>
        <w:rPr>
          <w:szCs w:val="22"/>
        </w:rPr>
        <w:t xml:space="preserve">ьная регуляция тонуса сосудов. </w:t>
      </w:r>
      <w:r w:rsidRPr="008C4047">
        <w:rPr>
          <w:szCs w:val="22"/>
        </w:rPr>
        <w:t>Сосудодвигательный центр, его эфферентные влияния.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 xml:space="preserve">13. Кровяное давление как пластическая константа организма. Анализ периферических центральных компонентов функциональной системы </w:t>
      </w:r>
      <w:proofErr w:type="spellStart"/>
      <w:r w:rsidRPr="008C4047">
        <w:rPr>
          <w:sz w:val="22"/>
          <w:szCs w:val="22"/>
        </w:rPr>
        <w:t>саморегуляции</w:t>
      </w:r>
      <w:proofErr w:type="spellEnd"/>
      <w:r w:rsidRPr="008C4047">
        <w:rPr>
          <w:sz w:val="22"/>
          <w:szCs w:val="22"/>
        </w:rPr>
        <w:t xml:space="preserve"> кровяного давления.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 xml:space="preserve">14. Лимфатическая система. </w:t>
      </w:r>
      <w:proofErr w:type="spellStart"/>
      <w:r w:rsidRPr="008C4047">
        <w:rPr>
          <w:sz w:val="22"/>
          <w:szCs w:val="22"/>
        </w:rPr>
        <w:t>Лимфообразование</w:t>
      </w:r>
      <w:proofErr w:type="spellEnd"/>
      <w:r w:rsidRPr="008C4047">
        <w:rPr>
          <w:sz w:val="22"/>
          <w:szCs w:val="22"/>
        </w:rPr>
        <w:t xml:space="preserve">, его механизмы. Функции лимфы и особенности </w:t>
      </w:r>
      <w:proofErr w:type="spellStart"/>
      <w:r w:rsidRPr="008C4047">
        <w:rPr>
          <w:sz w:val="22"/>
          <w:szCs w:val="22"/>
        </w:rPr>
        <w:t>лимфообразования</w:t>
      </w:r>
      <w:proofErr w:type="spellEnd"/>
      <w:r w:rsidRPr="008C4047">
        <w:rPr>
          <w:sz w:val="22"/>
          <w:szCs w:val="22"/>
        </w:rPr>
        <w:t xml:space="preserve"> и </w:t>
      </w:r>
      <w:proofErr w:type="spellStart"/>
      <w:r w:rsidRPr="008C4047">
        <w:rPr>
          <w:sz w:val="22"/>
          <w:szCs w:val="22"/>
        </w:rPr>
        <w:t>лимфооттока</w:t>
      </w:r>
      <w:proofErr w:type="spellEnd"/>
      <w:r w:rsidRPr="008C4047">
        <w:rPr>
          <w:sz w:val="22"/>
          <w:szCs w:val="22"/>
        </w:rPr>
        <w:t>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jc w:val="both"/>
        <w:rPr>
          <w:sz w:val="22"/>
          <w:szCs w:val="22"/>
        </w:rPr>
      </w:pPr>
      <w:r w:rsidRPr="008C4047">
        <w:rPr>
          <w:sz w:val="22"/>
          <w:szCs w:val="22"/>
        </w:rPr>
        <w:t>15. Электрокардиография. Анализ электрокардиограммы здорового человека.</w:t>
      </w:r>
    </w:p>
    <w:p w:rsidR="00CC1984" w:rsidRPr="008C4047" w:rsidRDefault="00CC1984" w:rsidP="00CC1984">
      <w:pPr>
        <w:pStyle w:val="a3"/>
        <w:ind w:left="0" w:right="0"/>
        <w:rPr>
          <w:szCs w:val="22"/>
        </w:rPr>
      </w:pPr>
      <w:r w:rsidRPr="008C4047">
        <w:rPr>
          <w:szCs w:val="22"/>
        </w:rPr>
        <w:t>16. Принципы методов определения систолического и минутного объема крови.</w:t>
      </w:r>
    </w:p>
    <w:p w:rsidR="00CC1984" w:rsidRPr="008C4047" w:rsidRDefault="00CC1984" w:rsidP="00CC1984">
      <w:pPr>
        <w:pStyle w:val="a3"/>
        <w:ind w:left="0" w:right="0"/>
        <w:rPr>
          <w:szCs w:val="22"/>
        </w:rPr>
      </w:pPr>
      <w:r w:rsidRPr="008C4047">
        <w:rPr>
          <w:szCs w:val="22"/>
        </w:rPr>
        <w:t>17. Тоны сердца и их происхождение. Методы исследования.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40"/>
        <w:rPr>
          <w:sz w:val="22"/>
          <w:szCs w:val="22"/>
        </w:rPr>
      </w:pPr>
      <w:r w:rsidRPr="008C4047">
        <w:rPr>
          <w:sz w:val="22"/>
          <w:szCs w:val="22"/>
        </w:rPr>
        <w:t>18 .Бескровные методы определения кровяного давления (С. Рива-</w:t>
      </w:r>
      <w:proofErr w:type="spellStart"/>
      <w:r w:rsidRPr="008C4047">
        <w:rPr>
          <w:sz w:val="22"/>
          <w:szCs w:val="22"/>
        </w:rPr>
        <w:t>Роччи</w:t>
      </w:r>
      <w:proofErr w:type="spellEnd"/>
      <w:r w:rsidRPr="008C4047">
        <w:rPr>
          <w:sz w:val="22"/>
          <w:szCs w:val="22"/>
        </w:rPr>
        <w:t xml:space="preserve">, И.С. Короткова). Механизм возникновения </w:t>
      </w:r>
      <w:proofErr w:type="spellStart"/>
      <w:r w:rsidRPr="008C4047">
        <w:rPr>
          <w:sz w:val="22"/>
          <w:szCs w:val="22"/>
        </w:rPr>
        <w:t>коротковских</w:t>
      </w:r>
      <w:proofErr w:type="spellEnd"/>
      <w:r w:rsidRPr="008C4047">
        <w:rPr>
          <w:sz w:val="22"/>
          <w:szCs w:val="22"/>
        </w:rPr>
        <w:t xml:space="preserve"> тонов.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40"/>
        <w:rPr>
          <w:sz w:val="22"/>
          <w:szCs w:val="22"/>
        </w:rPr>
      </w:pPr>
      <w:r w:rsidRPr="008C4047">
        <w:rPr>
          <w:sz w:val="22"/>
          <w:szCs w:val="22"/>
        </w:rPr>
        <w:t>19. Методы определения времени полного кругооборота крови.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rPr>
          <w:sz w:val="22"/>
          <w:szCs w:val="22"/>
        </w:rPr>
      </w:pPr>
      <w:r w:rsidRPr="008C4047">
        <w:rPr>
          <w:sz w:val="22"/>
          <w:szCs w:val="22"/>
        </w:rPr>
        <w:t>20. Методики сфигмографии и флебографии. Анализ кривой регистрации артериального и венозного пульса.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rPr>
          <w:sz w:val="22"/>
          <w:szCs w:val="22"/>
        </w:rPr>
      </w:pPr>
      <w:r w:rsidRPr="008C4047">
        <w:rPr>
          <w:sz w:val="22"/>
          <w:szCs w:val="22"/>
        </w:rPr>
        <w:t xml:space="preserve">21. Методы изучения сосудистых реакций: </w:t>
      </w:r>
      <w:proofErr w:type="spellStart"/>
      <w:r w:rsidRPr="008C4047">
        <w:rPr>
          <w:sz w:val="22"/>
          <w:szCs w:val="22"/>
        </w:rPr>
        <w:t>плетизм</w:t>
      </w:r>
      <w:proofErr w:type="gramStart"/>
      <w:r w:rsidRPr="008C4047">
        <w:rPr>
          <w:sz w:val="22"/>
          <w:szCs w:val="22"/>
        </w:rPr>
        <w:t>о</w:t>
      </w:r>
      <w:proofErr w:type="spellEnd"/>
      <w:r w:rsidRPr="008C4047">
        <w:rPr>
          <w:sz w:val="22"/>
          <w:szCs w:val="22"/>
        </w:rPr>
        <w:t>-</w:t>
      </w:r>
      <w:proofErr w:type="gramEnd"/>
      <w:r w:rsidRPr="008C4047">
        <w:rPr>
          <w:sz w:val="22"/>
          <w:szCs w:val="22"/>
        </w:rPr>
        <w:t xml:space="preserve"> и реографии.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rPr>
          <w:sz w:val="22"/>
          <w:szCs w:val="22"/>
        </w:rPr>
      </w:pPr>
      <w:r w:rsidRPr="008C4047">
        <w:rPr>
          <w:sz w:val="22"/>
          <w:szCs w:val="22"/>
        </w:rPr>
        <w:t>22. Особенности коронарного, легочного, мозгового кровообращения.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ind w:hanging="330"/>
        <w:rPr>
          <w:sz w:val="22"/>
          <w:szCs w:val="22"/>
        </w:rPr>
      </w:pPr>
      <w:r w:rsidRPr="008C4047">
        <w:rPr>
          <w:sz w:val="22"/>
          <w:szCs w:val="22"/>
        </w:rPr>
        <w:t>23. Депо крови и их физиологическое значение.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rPr>
          <w:b/>
          <w:sz w:val="22"/>
          <w:szCs w:val="22"/>
        </w:rPr>
      </w:pPr>
    </w:p>
    <w:p w:rsidR="00CC1984" w:rsidRDefault="00CC1984" w:rsidP="00CC1984">
      <w:pPr>
        <w:suppressAutoHyphens/>
        <w:autoSpaceDE w:val="0"/>
        <w:autoSpaceDN w:val="0"/>
        <w:adjustRightInd w:val="0"/>
        <w:ind w:left="227" w:right="22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Дополнительные вопросы для студентов педиатрического факультета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 Особенности кровообращения у плода.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2. Система кровообращения в неонатальном периоде и в периоде новорожденности.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3. Особенности кровообращения в последующие возрастные периоды.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Тонус сердечных симпатических и парасимпатических центров, его изменения в </w:t>
      </w:r>
      <w:proofErr w:type="gramStart"/>
      <w:r>
        <w:rPr>
          <w:sz w:val="22"/>
          <w:szCs w:val="22"/>
        </w:rPr>
        <w:t>раннем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онотогенезе</w:t>
      </w:r>
      <w:proofErr w:type="spellEnd"/>
      <w:r>
        <w:rPr>
          <w:sz w:val="22"/>
          <w:szCs w:val="22"/>
        </w:rPr>
        <w:t>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5. Особенности регуляции сердца новорожденного и в течение 1-го года жизни.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Особенности </w:t>
      </w:r>
      <w:proofErr w:type="spellStart"/>
      <w:r>
        <w:rPr>
          <w:sz w:val="22"/>
          <w:szCs w:val="22"/>
        </w:rPr>
        <w:t>ЭКГраммы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ФКГраммы</w:t>
      </w:r>
      <w:proofErr w:type="spellEnd"/>
      <w:r>
        <w:rPr>
          <w:sz w:val="22"/>
          <w:szCs w:val="22"/>
        </w:rPr>
        <w:t xml:space="preserve"> новорожденного ребенка.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Типы </w:t>
      </w:r>
      <w:proofErr w:type="spellStart"/>
      <w:r>
        <w:rPr>
          <w:sz w:val="22"/>
          <w:szCs w:val="22"/>
        </w:rPr>
        <w:t>ЭКГраммы</w:t>
      </w:r>
      <w:proofErr w:type="spellEnd"/>
      <w:r>
        <w:rPr>
          <w:sz w:val="22"/>
          <w:szCs w:val="22"/>
        </w:rPr>
        <w:t xml:space="preserve"> в разные возрастные периоды.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8. Величина АД и формулы его расчета у детей разного возраста.</w:t>
      </w:r>
    </w:p>
    <w:p w:rsidR="00CC1984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9. Функциональные особенности сосудов у детей.</w:t>
      </w:r>
    </w:p>
    <w:p w:rsidR="00CC1984" w:rsidRPr="008C4047" w:rsidRDefault="00CC1984" w:rsidP="00CC1984">
      <w:p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10.Развитие механизмов регуляции кровообращения в онтогенезе.</w:t>
      </w:r>
    </w:p>
    <w:p w:rsidR="00CC1984" w:rsidRPr="008C4047" w:rsidRDefault="00CC1984" w:rsidP="00CC1984">
      <w:pPr>
        <w:rPr>
          <w:sz w:val="22"/>
          <w:szCs w:val="22"/>
        </w:rPr>
      </w:pPr>
    </w:p>
    <w:p w:rsidR="00CC1984" w:rsidRPr="008C4047" w:rsidRDefault="00CC1984" w:rsidP="00CC1984">
      <w:pPr>
        <w:jc w:val="center"/>
        <w:rPr>
          <w:b/>
          <w:sz w:val="22"/>
          <w:szCs w:val="22"/>
        </w:rPr>
      </w:pPr>
      <w:r w:rsidRPr="008C4047">
        <w:rPr>
          <w:b/>
          <w:sz w:val="22"/>
          <w:szCs w:val="22"/>
        </w:rPr>
        <w:t>Письменно выполните в рабочих тетрадях домашнюю работу</w:t>
      </w:r>
    </w:p>
    <w:p w:rsidR="00CC1984" w:rsidRPr="008C4047" w:rsidRDefault="00CC1984" w:rsidP="00CC1984">
      <w:pPr>
        <w:rPr>
          <w:sz w:val="22"/>
          <w:szCs w:val="22"/>
        </w:rPr>
      </w:pPr>
      <w:r w:rsidRPr="008C4047">
        <w:rPr>
          <w:sz w:val="22"/>
          <w:szCs w:val="22"/>
        </w:rPr>
        <w:t>1. Нарисуйте схему функциональной системы, поддерживающей  оптимальный для метаболизма уровень артериального давления.</w:t>
      </w: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2267"/>
    <w:multiLevelType w:val="hybridMultilevel"/>
    <w:tmpl w:val="98C67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3404D8"/>
    <w:multiLevelType w:val="hybridMultilevel"/>
    <w:tmpl w:val="F63AB1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84"/>
    <w:rsid w:val="000E21A5"/>
    <w:rsid w:val="009260D5"/>
    <w:rsid w:val="00CC1984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C1984"/>
    <w:pPr>
      <w:suppressAutoHyphens/>
      <w:autoSpaceDE w:val="0"/>
      <w:autoSpaceDN w:val="0"/>
      <w:adjustRightInd w:val="0"/>
    </w:pPr>
    <w:rPr>
      <w:i/>
      <w:sz w:val="22"/>
    </w:rPr>
  </w:style>
  <w:style w:type="character" w:customStyle="1" w:styleId="30">
    <w:name w:val="Основной текст 3 Знак"/>
    <w:basedOn w:val="a0"/>
    <w:link w:val="3"/>
    <w:rsid w:val="00CC1984"/>
    <w:rPr>
      <w:rFonts w:ascii="Times New Roman" w:eastAsia="Times New Roman" w:hAnsi="Times New Roman" w:cs="Times New Roman"/>
      <w:i/>
      <w:szCs w:val="24"/>
      <w:lang w:eastAsia="ru-RU"/>
    </w:rPr>
  </w:style>
  <w:style w:type="paragraph" w:styleId="a3">
    <w:name w:val="Block Text"/>
    <w:basedOn w:val="a"/>
    <w:rsid w:val="00CC1984"/>
    <w:pPr>
      <w:suppressAutoHyphens/>
      <w:autoSpaceDE w:val="0"/>
      <w:autoSpaceDN w:val="0"/>
      <w:adjustRightInd w:val="0"/>
      <w:ind w:left="330" w:right="264" w:hanging="330"/>
      <w:jc w:val="both"/>
    </w:pPr>
    <w:rPr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C1984"/>
    <w:pPr>
      <w:suppressAutoHyphens/>
      <w:autoSpaceDE w:val="0"/>
      <w:autoSpaceDN w:val="0"/>
      <w:adjustRightInd w:val="0"/>
    </w:pPr>
    <w:rPr>
      <w:i/>
      <w:sz w:val="22"/>
    </w:rPr>
  </w:style>
  <w:style w:type="character" w:customStyle="1" w:styleId="30">
    <w:name w:val="Основной текст 3 Знак"/>
    <w:basedOn w:val="a0"/>
    <w:link w:val="3"/>
    <w:rsid w:val="00CC1984"/>
    <w:rPr>
      <w:rFonts w:ascii="Times New Roman" w:eastAsia="Times New Roman" w:hAnsi="Times New Roman" w:cs="Times New Roman"/>
      <w:i/>
      <w:szCs w:val="24"/>
      <w:lang w:eastAsia="ru-RU"/>
    </w:rPr>
  </w:style>
  <w:style w:type="paragraph" w:styleId="a3">
    <w:name w:val="Block Text"/>
    <w:basedOn w:val="a"/>
    <w:rsid w:val="00CC1984"/>
    <w:pPr>
      <w:suppressAutoHyphens/>
      <w:autoSpaceDE w:val="0"/>
      <w:autoSpaceDN w:val="0"/>
      <w:adjustRightInd w:val="0"/>
      <w:ind w:left="330" w:right="264" w:hanging="330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2015-06-30T00:37:00Z</dcterms:created>
  <dcterms:modified xsi:type="dcterms:W3CDTF">2015-06-30T00:39:00Z</dcterms:modified>
</cp:coreProperties>
</file>